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</w:rPr>
      </w:pPr>
      <w:r>
        <w:rPr>
          <w:rFonts w:hint="eastAsia" w:ascii="Times New Roman"/>
        </w:rPr>
        <w:t>附件：</w:t>
      </w:r>
    </w:p>
    <w:p>
      <w:pPr>
        <w:jc w:val="center"/>
        <w:rPr>
          <w:rFonts w:asci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宋体" w:eastAsia="宋体" w:cs="宋体"/>
          <w:b/>
          <w:bCs/>
          <w:sz w:val="44"/>
          <w:szCs w:val="44"/>
        </w:rPr>
        <w:t>盱眙县</w:t>
      </w:r>
      <w:r>
        <w:rPr>
          <w:rFonts w:ascii="Times New Roman" w:eastAsia="宋体" w:cs="Times New Roman"/>
          <w:b/>
          <w:bCs/>
          <w:sz w:val="44"/>
          <w:szCs w:val="44"/>
        </w:rPr>
        <w:t>“</w:t>
      </w:r>
      <w:r>
        <w:rPr>
          <w:rFonts w:hint="eastAsia" w:ascii="Times New Roman" w:hAnsi="宋体" w:eastAsia="宋体" w:cs="宋体"/>
          <w:b/>
          <w:bCs/>
          <w:sz w:val="44"/>
          <w:szCs w:val="44"/>
        </w:rPr>
        <w:t>十四五</w:t>
      </w:r>
      <w:r>
        <w:rPr>
          <w:rFonts w:ascii="Times New Roman" w:eastAsia="宋体" w:cs="Times New Roman"/>
          <w:b/>
          <w:bCs/>
          <w:sz w:val="44"/>
          <w:szCs w:val="44"/>
        </w:rPr>
        <w:t>”</w:t>
      </w:r>
      <w:r>
        <w:rPr>
          <w:rFonts w:hint="eastAsia" w:ascii="Times New Roman" w:hAnsi="宋体" w:eastAsia="宋体" w:cs="宋体"/>
          <w:b/>
          <w:bCs/>
          <w:sz w:val="44"/>
          <w:szCs w:val="44"/>
        </w:rPr>
        <w:t>县级重点</w:t>
      </w:r>
    </w:p>
    <w:p>
      <w:pPr>
        <w:jc w:val="center"/>
        <w:rPr>
          <w:rFonts w:asci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宋体" w:eastAsia="宋体" w:cs="宋体"/>
          <w:b/>
          <w:bCs/>
          <w:sz w:val="44"/>
          <w:szCs w:val="44"/>
        </w:rPr>
        <w:t>专项规划编制目录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962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b/>
                <w:bCs/>
                <w:color w:val="000000"/>
                <w:sz w:val="28"/>
                <w:szCs w:val="28"/>
              </w:rPr>
              <w:t>规划名称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小标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b/>
                <w:bCs/>
                <w:color w:val="000000"/>
                <w:sz w:val="28"/>
                <w:szCs w:val="28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hAnsi="黑体" w:eastAsia="黑体" w:cs="黑体"/>
                <w:sz w:val="28"/>
                <w:szCs w:val="28"/>
              </w:rPr>
              <w:t>合计（</w:t>
            </w:r>
            <w:r>
              <w:rPr>
                <w:rFonts w:ascii="Times New Roman" w:eastAsia="黑体" w:cs="Times New Roman"/>
                <w:sz w:val="28"/>
                <w:szCs w:val="28"/>
              </w:rPr>
              <w:t>22</w:t>
            </w:r>
            <w:r>
              <w:rPr>
                <w:rFonts w:hint="eastAsia" w:ascii="Times New Roman" w:hAnsi="黑体" w:eastAsia="黑体" w:cs="黑体"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1" w:type="dxa"/>
            <w:gridSpan w:val="3"/>
            <w:vAlign w:val="center"/>
          </w:tcPr>
          <w:p>
            <w:pPr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一、</w:t>
            </w:r>
            <w:r>
              <w:rPr>
                <w:rFonts w:hint="eastAsia" w:ascii="Times New Roman" w:hAnsi="黑体" w:eastAsia="黑体" w:cs="黑体"/>
                <w:color w:val="000000"/>
                <w:sz w:val="24"/>
                <w:szCs w:val="24"/>
              </w:rPr>
              <w:t>产业支撑（</w:t>
            </w:r>
            <w:r>
              <w:rPr>
                <w:rFonts w:ascii="Times New Roman" w:eastAsia="黑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黑体" w:eastAsia="黑体" w:cs="黑体"/>
                <w:color w:val="000000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现代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农业发展规划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工业经济发展规划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现代服务业发展规划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开放型经济发展规划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文旅产业发展规划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县文广旅游局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能源产业发展规划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龙虾产业发展规划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数字农业发展规划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轴承及装备制造业产业振兴专项规划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1" w:type="dxa"/>
            <w:gridSpan w:val="3"/>
            <w:vAlign w:val="center"/>
          </w:tcPr>
          <w:p>
            <w:pPr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二、创新驱动（</w:t>
            </w:r>
            <w:r>
              <w:rPr>
                <w:rFonts w:ascii="Times New Roman" w:eastAsia="黑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科技创新规划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人才发展规划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1" w:type="dxa"/>
            <w:gridSpan w:val="3"/>
            <w:vAlign w:val="center"/>
          </w:tcPr>
          <w:p>
            <w:pPr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三、城乡发展（</w:t>
            </w:r>
            <w:r>
              <w:rPr>
                <w:rFonts w:ascii="Times New Roman" w:eastAsia="黑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住房城乡建设规划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综合交通运输体系规划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现代水利发展规划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生态文明建设暨生态环境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保护规划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1" w:type="dxa"/>
            <w:gridSpan w:val="3"/>
            <w:vAlign w:val="center"/>
          </w:tcPr>
          <w:p>
            <w:pPr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四、社会发展（</w:t>
            </w:r>
            <w:r>
              <w:rPr>
                <w:rFonts w:ascii="Times New Roman" w:eastAsia="黑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sz w:val="24"/>
                <w:szCs w:val="24"/>
              </w:rPr>
              <w:t>教育体育事业发展规划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卫生健康发展规划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文化事业发展规划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县文广旅游局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人力资源和社会保障发展规划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民政事业发展规划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1" w:type="dxa"/>
            <w:gridSpan w:val="3"/>
            <w:vAlign w:val="center"/>
          </w:tcPr>
          <w:p>
            <w:pPr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五、社会治理（</w:t>
            </w:r>
            <w:r>
              <w:rPr>
                <w:rFonts w:ascii="Times New Roman" w:eastAsia="黑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黑体" w:eastAsia="黑体" w:cs="黑体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社会治安综合治理建设与发展规划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县委政法委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盱眙县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十四五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安全生产规划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县应急管理局</w:t>
            </w:r>
          </w:p>
        </w:tc>
      </w:tr>
    </w:tbl>
    <w:p>
      <w:pPr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right"/>
        <w:rPr>
          <w:rFonts w:ascii="Times New Roman" w:cs="Times New Roman"/>
        </w:rPr>
      </w:pPr>
    </w:p>
    <w:p>
      <w:pPr>
        <w:jc w:val="both"/>
        <w:rPr>
          <w:rFonts w:ascii="Times New Roman" w:cs="Times New Roman"/>
        </w:rPr>
      </w:pPr>
      <w:bookmarkStart w:id="0" w:name="_GoBack"/>
      <w:bookmarkEnd w:id="0"/>
    </w:p>
    <w:sectPr>
      <w:pgSz w:w="11906" w:h="16838"/>
      <w:pgMar w:top="1758" w:right="1588" w:bottom="1758" w:left="175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54"/>
    <w:rsid w:val="0002005E"/>
    <w:rsid w:val="00037624"/>
    <w:rsid w:val="000402C1"/>
    <w:rsid w:val="00054123"/>
    <w:rsid w:val="00057F83"/>
    <w:rsid w:val="000839FF"/>
    <w:rsid w:val="000953C9"/>
    <w:rsid w:val="000A33E1"/>
    <w:rsid w:val="000D2980"/>
    <w:rsid w:val="000E0E73"/>
    <w:rsid w:val="000F288E"/>
    <w:rsid w:val="00122C77"/>
    <w:rsid w:val="0012742A"/>
    <w:rsid w:val="001551ED"/>
    <w:rsid w:val="001745B7"/>
    <w:rsid w:val="00186FA4"/>
    <w:rsid w:val="00187154"/>
    <w:rsid w:val="002222A3"/>
    <w:rsid w:val="00297541"/>
    <w:rsid w:val="002C333E"/>
    <w:rsid w:val="002C4409"/>
    <w:rsid w:val="002D27D6"/>
    <w:rsid w:val="002E024B"/>
    <w:rsid w:val="002E6FA8"/>
    <w:rsid w:val="003029A7"/>
    <w:rsid w:val="0037296D"/>
    <w:rsid w:val="003935FA"/>
    <w:rsid w:val="003C653A"/>
    <w:rsid w:val="00420608"/>
    <w:rsid w:val="00425850"/>
    <w:rsid w:val="00427853"/>
    <w:rsid w:val="004425E2"/>
    <w:rsid w:val="0047701E"/>
    <w:rsid w:val="00552FF1"/>
    <w:rsid w:val="005805B3"/>
    <w:rsid w:val="005E46B9"/>
    <w:rsid w:val="005E6736"/>
    <w:rsid w:val="006124CC"/>
    <w:rsid w:val="00631DBF"/>
    <w:rsid w:val="00651C48"/>
    <w:rsid w:val="006653A7"/>
    <w:rsid w:val="00686BFD"/>
    <w:rsid w:val="006934D3"/>
    <w:rsid w:val="007376E4"/>
    <w:rsid w:val="00746441"/>
    <w:rsid w:val="0076086B"/>
    <w:rsid w:val="00785647"/>
    <w:rsid w:val="007F1960"/>
    <w:rsid w:val="00806672"/>
    <w:rsid w:val="00817974"/>
    <w:rsid w:val="008540A9"/>
    <w:rsid w:val="0089281A"/>
    <w:rsid w:val="008C2A6B"/>
    <w:rsid w:val="008E1289"/>
    <w:rsid w:val="008E684F"/>
    <w:rsid w:val="0091266E"/>
    <w:rsid w:val="0097334C"/>
    <w:rsid w:val="00974F4A"/>
    <w:rsid w:val="009854DC"/>
    <w:rsid w:val="00986FB4"/>
    <w:rsid w:val="009B1773"/>
    <w:rsid w:val="009E6234"/>
    <w:rsid w:val="00A01BB2"/>
    <w:rsid w:val="00A214BF"/>
    <w:rsid w:val="00A26DB0"/>
    <w:rsid w:val="00A317F5"/>
    <w:rsid w:val="00A44D05"/>
    <w:rsid w:val="00A5492E"/>
    <w:rsid w:val="00A5617E"/>
    <w:rsid w:val="00A63B23"/>
    <w:rsid w:val="00AB049D"/>
    <w:rsid w:val="00AE5738"/>
    <w:rsid w:val="00B237D9"/>
    <w:rsid w:val="00B32F94"/>
    <w:rsid w:val="00B54154"/>
    <w:rsid w:val="00BA0661"/>
    <w:rsid w:val="00BA3C39"/>
    <w:rsid w:val="00BB2C35"/>
    <w:rsid w:val="00BB7067"/>
    <w:rsid w:val="00BF4C6C"/>
    <w:rsid w:val="00BF547A"/>
    <w:rsid w:val="00C229FD"/>
    <w:rsid w:val="00C50567"/>
    <w:rsid w:val="00C843C9"/>
    <w:rsid w:val="00CE49ED"/>
    <w:rsid w:val="00CE5F20"/>
    <w:rsid w:val="00D02749"/>
    <w:rsid w:val="00D066DB"/>
    <w:rsid w:val="00D77744"/>
    <w:rsid w:val="00D9706A"/>
    <w:rsid w:val="00DA18C6"/>
    <w:rsid w:val="00DB55DC"/>
    <w:rsid w:val="00E004AC"/>
    <w:rsid w:val="00E11E70"/>
    <w:rsid w:val="00E40111"/>
    <w:rsid w:val="00F453F4"/>
    <w:rsid w:val="00F7111D"/>
    <w:rsid w:val="00F777F1"/>
    <w:rsid w:val="00F93B68"/>
    <w:rsid w:val="00FA148F"/>
    <w:rsid w:val="00FA226E"/>
    <w:rsid w:val="00FA7201"/>
    <w:rsid w:val="4DEC7523"/>
    <w:rsid w:val="6AA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413</Words>
  <Characters>2355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2020-08-24T08:13:00Z</dcterms:created>
  <dc:creator>LW</dc:creator>
  <cp:lastModifiedBy>jsxy</cp:lastModifiedBy>
  <cp:lastPrinted>2020-08-24T08:13:00Z</cp:lastPrinted>
  <dcterms:modified xsi:type="dcterms:W3CDTF">2020-09-16T01:19:54Z</dcterms:modified>
  <dc:title>盱政办发〔2020〕41号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