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60" w:lineRule="exact"/>
        <w:ind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盱眙县天泉湖镇2020年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工作人员报名表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Autospacing="0" w:line="360" w:lineRule="exact"/>
        <w:ind w:left="-420" w:leftChars="-200" w:firstLine="723" w:firstLineChars="300"/>
        <w:textAlignment w:val="auto"/>
        <w:outlineLvl w:val="9"/>
        <w:rPr>
          <w:rFonts w:hint="eastAsia" w:ascii="楷体_GB2312" w:hAnsi="楷体_GB2312" w:eastAsia="楷体_GB2312" w:cs="楷体_GB2312"/>
          <w:b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sz w:val="24"/>
          <w:szCs w:val="24"/>
        </w:rPr>
        <w:t>报考序号：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7"/>
        <w:gridCol w:w="377"/>
        <w:gridCol w:w="377"/>
        <w:gridCol w:w="102"/>
        <w:gridCol w:w="275"/>
        <w:gridCol w:w="377"/>
        <w:gridCol w:w="65"/>
        <w:gridCol w:w="312"/>
        <w:gridCol w:w="377"/>
        <w:gridCol w:w="377"/>
        <w:gridCol w:w="315"/>
        <w:gridCol w:w="62"/>
        <w:gridCol w:w="170"/>
        <w:gridCol w:w="207"/>
        <w:gridCol w:w="377"/>
        <w:gridCol w:w="377"/>
        <w:gridCol w:w="377"/>
        <w:gridCol w:w="275"/>
        <w:gridCol w:w="102"/>
        <w:gridCol w:w="377"/>
        <w:gridCol w:w="377"/>
        <w:gridCol w:w="377"/>
        <w:gridCol w:w="38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79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照    片    </w:t>
            </w:r>
          </w:p>
          <w:p>
            <w:pPr>
              <w:spacing w:before="100" w:beforeAutospacing="1" w:after="100" w:afterAutospacing="1" w:line="300" w:lineRule="exact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00" w:lineRule="exact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300" w:lineRule="exact"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pacing w:val="-11"/>
                <w:kern w:val="0"/>
                <w:sz w:val="21"/>
                <w:szCs w:val="21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-11"/>
                <w:kern w:val="0"/>
                <w:sz w:val="21"/>
                <w:szCs w:val="21"/>
              </w:rPr>
              <w:t>近期免冠照片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pacing w:val="-11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3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3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人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63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  <w:t>请从大学开始写起：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3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63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（证明个人其他能力）</w:t>
            </w:r>
          </w:p>
        </w:tc>
        <w:tc>
          <w:tcPr>
            <w:tcW w:w="863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048C7"/>
    <w:rsid w:val="1EB0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2020-08-04T08:56:00Z</dcterms:created>
  <dc:creator>刘畅</dc:creator>
  <cp:lastModifiedBy>刘畅</cp:lastModifiedBy>
  <dcterms:modified xsi:type="dcterms:W3CDTF">2020-08-04T08:56:45Z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